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B8F6" w14:textId="77777777" w:rsidR="00DB4493" w:rsidRDefault="00DB4493" w:rsidP="00285FC6">
      <w:pPr>
        <w:ind w:firstLineChars="150" w:firstLine="270"/>
        <w:rPr>
          <w:sz w:val="18"/>
          <w:szCs w:val="18"/>
        </w:rPr>
      </w:pPr>
      <w:r>
        <w:rPr>
          <w:sz w:val="18"/>
          <w:szCs w:val="18"/>
        </w:rPr>
        <w:t>Form7-</w:t>
      </w:r>
      <w:r w:rsidR="00285FC6">
        <w:rPr>
          <w:rFonts w:hint="eastAsia"/>
          <w:sz w:val="18"/>
          <w:szCs w:val="18"/>
        </w:rPr>
        <w:t>5</w:t>
      </w:r>
    </w:p>
    <w:tbl>
      <w:tblPr>
        <w:tblW w:w="91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DB4493" w14:paraId="2EC70AF3" w14:textId="77777777" w:rsidTr="004829EE">
        <w:trPr>
          <w:trHeight w:val="10602"/>
          <w:jc w:val="center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9040" w14:textId="77777777" w:rsidR="00DB4493" w:rsidRDefault="00DB4493">
            <w:pPr>
              <w:ind w:right="52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To:Nippon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Kaiji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Kyokai</w:t>
            </w:r>
            <w:proofErr w:type="spellEnd"/>
          </w:p>
          <w:p w14:paraId="5870F41D" w14:textId="77777777" w:rsidR="00DB4493" w:rsidRDefault="00DB4493">
            <w:pPr>
              <w:ind w:firstLineChars="2500" w:firstLine="500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Reference No:</w:t>
            </w:r>
            <w:r>
              <w:rPr>
                <w:sz w:val="20"/>
                <w:szCs w:val="20"/>
                <w:u w:val="single"/>
              </w:rPr>
              <w:t xml:space="preserve">                  </w:t>
            </w:r>
          </w:p>
          <w:p w14:paraId="0051E8F6" w14:textId="77777777" w:rsidR="00DB4493" w:rsidRDefault="00005E04">
            <w:pPr>
              <w:ind w:firstLineChars="2500" w:firstLine="500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Date</w:t>
            </w:r>
            <w:r w:rsidR="00DB4493">
              <w:rPr>
                <w:sz w:val="20"/>
                <w:szCs w:val="20"/>
              </w:rPr>
              <w:t xml:space="preserve"> :</w:t>
            </w:r>
            <w:r w:rsidR="00DB4493"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="00DB4493">
              <w:rPr>
                <w:sz w:val="20"/>
                <w:szCs w:val="20"/>
                <w:u w:val="single"/>
              </w:rPr>
              <w:t xml:space="preserve">        </w:t>
            </w:r>
          </w:p>
          <w:p w14:paraId="6162D279" w14:textId="77777777" w:rsidR="002B01BA" w:rsidRDefault="002B01BA">
            <w:pPr>
              <w:ind w:firstLineChars="2500" w:firstLine="5000"/>
              <w:jc w:val="left"/>
              <w:rPr>
                <w:sz w:val="20"/>
                <w:szCs w:val="20"/>
                <w:u w:val="single"/>
              </w:rPr>
            </w:pPr>
          </w:p>
          <w:p w14:paraId="27315323" w14:textId="77777777" w:rsidR="00DB4493" w:rsidRDefault="00DB4493" w:rsidP="005D03A1">
            <w:pPr>
              <w:ind w:firstLineChars="800" w:firstLine="1680"/>
              <w:rPr>
                <w:szCs w:val="21"/>
              </w:rPr>
            </w:pPr>
            <w:r>
              <w:rPr>
                <w:szCs w:val="21"/>
              </w:rPr>
              <w:t xml:space="preserve">APPLICATION </w:t>
            </w:r>
            <w:r>
              <w:rPr>
                <w:rFonts w:hint="eastAsia"/>
                <w:szCs w:val="21"/>
              </w:rPr>
              <w:t xml:space="preserve">FOR APPROVAL OF USE </w:t>
            </w:r>
          </w:p>
          <w:p w14:paraId="2A4F2C26" w14:textId="77777777" w:rsidR="00DB4493" w:rsidRDefault="00DB4493" w:rsidP="00005E04">
            <w:pPr>
              <w:ind w:firstLineChars="787" w:firstLine="165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OF WATER LEVEL DETECTION AND ALARM </w:t>
            </w:r>
            <w:r>
              <w:rPr>
                <w:szCs w:val="21"/>
              </w:rPr>
              <w:t>SYSTEM</w:t>
            </w:r>
            <w:r>
              <w:rPr>
                <w:rFonts w:hint="eastAsia"/>
                <w:szCs w:val="21"/>
              </w:rPr>
              <w:t>S</w:t>
            </w:r>
          </w:p>
          <w:p w14:paraId="3A5D7DC1" w14:textId="77777777" w:rsidR="005D03A1" w:rsidRDefault="005D03A1">
            <w:pPr>
              <w:ind w:firstLineChars="1000" w:firstLine="2100"/>
              <w:rPr>
                <w:szCs w:val="21"/>
              </w:rPr>
            </w:pPr>
          </w:p>
          <w:p w14:paraId="2FAE27B0" w14:textId="77777777" w:rsidR="00DB4493" w:rsidRDefault="00DB4493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Applicant:</w:t>
            </w:r>
            <w:r>
              <w:rPr>
                <w:szCs w:val="21"/>
                <w:u w:val="single"/>
              </w:rPr>
              <w:t xml:space="preserve">                                               </w:t>
            </w:r>
          </w:p>
          <w:p w14:paraId="473544DB" w14:textId="77777777" w:rsidR="00DB4493" w:rsidRDefault="00DB4493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Address:</w:t>
            </w:r>
            <w:r>
              <w:rPr>
                <w:szCs w:val="21"/>
                <w:u w:val="single"/>
              </w:rPr>
              <w:t xml:space="preserve">                                                </w:t>
            </w:r>
          </w:p>
          <w:p w14:paraId="619F6F0E" w14:textId="77777777" w:rsidR="00DB4493" w:rsidRDefault="00DB4493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Person in charges:</w:t>
            </w:r>
          </w:p>
          <w:p w14:paraId="3C7462B3" w14:textId="77777777" w:rsidR="00DB4493" w:rsidRDefault="00DB4493">
            <w:pPr>
              <w:ind w:firstLineChars="1200" w:firstLine="2520"/>
              <w:rPr>
                <w:szCs w:val="21"/>
                <w:u w:val="single"/>
              </w:rPr>
            </w:pPr>
            <w:r>
              <w:rPr>
                <w:szCs w:val="21"/>
              </w:rPr>
              <w:t>Section/Department</w:t>
            </w:r>
            <w:r w:rsidR="008503E1">
              <w:rPr>
                <w:rFonts w:hint="eastAsia"/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      </w:t>
            </w:r>
          </w:p>
          <w:p w14:paraId="57FB351B" w14:textId="77777777" w:rsidR="00DB4493" w:rsidRDefault="00DB4493">
            <w:pPr>
              <w:ind w:firstLineChars="1200" w:firstLine="2520"/>
              <w:rPr>
                <w:szCs w:val="21"/>
                <w:u w:val="single"/>
              </w:rPr>
            </w:pPr>
            <w:r>
              <w:rPr>
                <w:szCs w:val="21"/>
              </w:rPr>
              <w:t>Phone No.</w:t>
            </w:r>
            <w:r w:rsidR="008503E1">
              <w:rPr>
                <w:rFonts w:hint="eastAsia"/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             </w:t>
            </w:r>
          </w:p>
          <w:p w14:paraId="5B3142F8" w14:textId="77777777" w:rsidR="00553C54" w:rsidRPr="00553C54" w:rsidRDefault="00553C54">
            <w:pPr>
              <w:ind w:firstLineChars="1200" w:firstLine="2520"/>
              <w:rPr>
                <w:szCs w:val="21"/>
                <w:u w:val="single"/>
              </w:rPr>
            </w:pPr>
            <w:r w:rsidRPr="00553C54">
              <w:rPr>
                <w:rFonts w:hint="eastAsia"/>
                <w:szCs w:val="21"/>
              </w:rPr>
              <w:t>E-mail: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BE30F18" w14:textId="77777777" w:rsidR="00DB4493" w:rsidRDefault="00DB4493"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Name</w:t>
            </w:r>
            <w:r w:rsidR="008503E1">
              <w:rPr>
                <w:rFonts w:hint="eastAsia"/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                 </w:t>
            </w:r>
          </w:p>
          <w:p w14:paraId="20C6CDE2" w14:textId="77777777" w:rsidR="00DB4493" w:rsidRPr="008503E1" w:rsidRDefault="00DB4493">
            <w:pPr>
              <w:ind w:firstLineChars="1650" w:firstLine="3465"/>
              <w:rPr>
                <w:rFonts w:ascii="HGS明朝B" w:eastAsia="HGS明朝B"/>
                <w:szCs w:val="21"/>
                <w:u w:val="single"/>
              </w:rPr>
            </w:pPr>
          </w:p>
          <w:p w14:paraId="05D5197E" w14:textId="77777777" w:rsidR="00DB4493" w:rsidRDefault="00DB4493" w:rsidP="004829EE">
            <w:pPr>
              <w:ind w:leftChars="142" w:left="298" w:rightChars="148" w:right="311" w:firstLineChars="171" w:firstLine="359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We hereby request approval of use of the below-described water level detection and alarm system in accordance with the requirements of</w:t>
            </w:r>
            <w:r w:rsidRPr="008503E1">
              <w:rPr>
                <w:rFonts w:hint="eastAsia"/>
                <w:szCs w:val="21"/>
              </w:rPr>
              <w:t xml:space="preserve"> </w:t>
            </w:r>
            <w:r w:rsidRPr="008503E1">
              <w:rPr>
                <w:rFonts w:eastAsia="HGPｺﾞｼｯｸE"/>
                <w:b/>
                <w:szCs w:val="21"/>
              </w:rPr>
              <w:t>13.8.5</w:t>
            </w:r>
            <w:r w:rsidR="00F623D7" w:rsidRPr="00F623D7">
              <w:rPr>
                <w:rFonts w:eastAsia="HGPｺﾞｼｯｸE" w:hint="eastAsia"/>
                <w:szCs w:val="21"/>
              </w:rPr>
              <w:t xml:space="preserve"> and/or</w:t>
            </w:r>
            <w:r w:rsidR="00F623D7">
              <w:rPr>
                <w:rFonts w:eastAsia="HGPｺﾞｼｯｸE" w:hint="eastAsia"/>
                <w:b/>
                <w:szCs w:val="21"/>
              </w:rPr>
              <w:t xml:space="preserve"> 13.8.6</w:t>
            </w:r>
            <w:r w:rsidRPr="008503E1">
              <w:rPr>
                <w:rFonts w:eastAsia="HGPｺﾞｼｯｸE"/>
                <w:b/>
                <w:szCs w:val="21"/>
              </w:rPr>
              <w:t>, Part D of the Rules for the Survey and Construction of Steel Ships</w:t>
            </w:r>
            <w:r w:rsidRPr="008503E1">
              <w:rPr>
                <w:rFonts w:ascii="HGP明朝E" w:eastAsia="HGP明朝E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accompanied by the </w:t>
            </w:r>
            <w:r>
              <w:rPr>
                <w:szCs w:val="21"/>
              </w:rPr>
              <w:t>following</w:t>
            </w:r>
            <w:r>
              <w:rPr>
                <w:rFonts w:hint="eastAsia"/>
                <w:szCs w:val="21"/>
              </w:rPr>
              <w:t xml:space="preserve"> data and information.</w:t>
            </w:r>
            <w:r w:rsidR="00570E9E">
              <w:rPr>
                <w:rFonts w:hint="eastAsia"/>
                <w:szCs w:val="21"/>
              </w:rPr>
              <w:t xml:space="preserve"> </w:t>
            </w:r>
            <w:r w:rsidR="00570E9E" w:rsidRPr="00570E9E">
              <w:rPr>
                <w:szCs w:val="21"/>
              </w:rPr>
              <w:t>This request is made on the basis that we accept the provisions of CONDITIONS OF SERVICE FOR CLASSIFICATION OF SHIPS AND REGISTRATION OF INSTALLATIONS of NIPPON KAIJI KYOKAI.</w:t>
            </w:r>
            <w:r w:rsidR="008B7853">
              <w:rPr>
                <w:rFonts w:hint="eastAsia"/>
                <w:szCs w:val="21"/>
              </w:rPr>
              <w:t xml:space="preserve"> </w:t>
            </w:r>
            <w:r w:rsidR="008B7853" w:rsidRPr="00314E01">
              <w:rPr>
                <w:szCs w:val="21"/>
              </w:rPr>
              <w:t>We agree to pay all survey fees and expenses incurred as a result of the above-mention services regardless of whether the results of the services are acceptable or not.</w:t>
            </w:r>
          </w:p>
          <w:p w14:paraId="5B3FA7B3" w14:textId="77777777" w:rsidR="00DB4493" w:rsidRDefault="00DB4493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34116F52" w14:textId="77777777" w:rsidR="00DB4493" w:rsidRDefault="00DB4493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 w:rsidR="005D03A1"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>Name of</w:t>
            </w:r>
            <w:r>
              <w:rPr>
                <w:rFonts w:hint="eastAsia"/>
                <w:szCs w:val="21"/>
              </w:rPr>
              <w:t xml:space="preserve"> System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</w:t>
            </w:r>
          </w:p>
          <w:p w14:paraId="1BE868D8" w14:textId="77777777" w:rsidR="00DB4493" w:rsidRDefault="00DB4493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 w:rsidR="005D03A1"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>Type and Model No.:</w:t>
            </w:r>
            <w:r>
              <w:rPr>
                <w:szCs w:val="21"/>
                <w:u w:val="single"/>
              </w:rPr>
              <w:t xml:space="preserve">                           </w:t>
            </w:r>
          </w:p>
          <w:p w14:paraId="3E0AE7F5" w14:textId="77777777" w:rsidR="00DB4493" w:rsidRDefault="00DB4493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 w:rsidR="005D03A1"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>Manufacture’s Name:</w:t>
            </w:r>
            <w:r>
              <w:rPr>
                <w:szCs w:val="21"/>
                <w:u w:val="single"/>
              </w:rPr>
              <w:t xml:space="preserve">                           </w:t>
            </w:r>
          </w:p>
          <w:p w14:paraId="43717267" w14:textId="77777777" w:rsidR="00DB4493" w:rsidRDefault="00DB4493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 w:rsidR="005D03A1"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>Manufacture’s Address:</w:t>
            </w:r>
            <w:r>
              <w:rPr>
                <w:szCs w:val="21"/>
                <w:u w:val="single"/>
              </w:rPr>
              <w:t xml:space="preserve">                         </w:t>
            </w:r>
          </w:p>
          <w:p w14:paraId="723EAF6F" w14:textId="77777777" w:rsidR="00DB4493" w:rsidRDefault="00DB4493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 w:rsidR="005D03A1"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>Specifications and Dimensions: (principal data and information only)</w:t>
            </w:r>
          </w:p>
          <w:p w14:paraId="69DD233E" w14:textId="77777777" w:rsidR="00DB4493" w:rsidRDefault="00DB4493">
            <w:pPr>
              <w:ind w:rightChars="189" w:right="397"/>
              <w:jc w:val="left"/>
              <w:rPr>
                <w:szCs w:val="21"/>
              </w:rPr>
            </w:pPr>
          </w:p>
          <w:p w14:paraId="639DED58" w14:textId="77777777" w:rsidR="00DB4493" w:rsidRDefault="00DB4493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 w:rsidR="005D03A1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Intended for:</w:t>
            </w:r>
            <w:r w:rsidRPr="00DB4493">
              <w:rPr>
                <w:rFonts w:hint="eastAsia"/>
                <w:szCs w:val="21"/>
                <w:u w:val="single"/>
              </w:rPr>
              <w:t>(space in use)</w:t>
            </w:r>
            <w:r>
              <w:rPr>
                <w:szCs w:val="21"/>
                <w:u w:val="single"/>
              </w:rPr>
              <w:t xml:space="preserve">                                </w:t>
            </w:r>
          </w:p>
          <w:p w14:paraId="3CA7316B" w14:textId="77777777" w:rsidR="00DB4493" w:rsidRDefault="00DB4493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</w:t>
            </w:r>
            <w:r w:rsidR="005D03A1">
              <w:rPr>
                <w:rFonts w:hint="eastAsia"/>
                <w:szCs w:val="21"/>
              </w:rPr>
              <w:t xml:space="preserve">　　　　</w:t>
            </w:r>
            <w:r w:rsidR="005D03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(limitation of cargoes)</w:t>
            </w:r>
            <w:r>
              <w:rPr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51FB7A6" w14:textId="77777777" w:rsidR="00DB4493" w:rsidRDefault="00DB4493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</w:p>
          <w:p w14:paraId="5CD55D14" w14:textId="77777777" w:rsidR="00DB4493" w:rsidRDefault="00DB4493" w:rsidP="00DB4493">
            <w:pPr>
              <w:ind w:rightChars="189" w:right="397" w:firstLineChars="2250" w:firstLine="4725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Applicant:</w:t>
            </w:r>
            <w:r>
              <w:rPr>
                <w:szCs w:val="21"/>
                <w:u w:val="single"/>
              </w:rPr>
              <w:t xml:space="preserve">                 </w:t>
            </w:r>
          </w:p>
          <w:p w14:paraId="0060B930" w14:textId="77777777" w:rsidR="00DB4493" w:rsidRDefault="00DB4493">
            <w:pPr>
              <w:ind w:rightChars="84" w:right="17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(signature)                                                                       </w:t>
            </w:r>
          </w:p>
          <w:p w14:paraId="19AD0FA7" w14:textId="77777777" w:rsidR="00DB4493" w:rsidRDefault="00DB4493">
            <w:pPr>
              <w:ind w:rightChars="84" w:right="176"/>
              <w:jc w:val="left"/>
              <w:rPr>
                <w:szCs w:val="21"/>
              </w:rPr>
            </w:pPr>
          </w:p>
          <w:p w14:paraId="1F3E2967" w14:textId="77777777" w:rsidR="00DB4493" w:rsidRDefault="00DB4493">
            <w:pPr>
              <w:ind w:rightChars="84" w:right="176"/>
              <w:jc w:val="left"/>
              <w:rPr>
                <w:szCs w:val="21"/>
              </w:rPr>
            </w:pPr>
          </w:p>
        </w:tc>
      </w:tr>
    </w:tbl>
    <w:p w14:paraId="24FBD09D" w14:textId="77777777" w:rsidR="00DB4493" w:rsidRDefault="00DB4493">
      <w:r>
        <w:rPr>
          <w:rFonts w:hint="eastAsia"/>
        </w:rPr>
        <w:t xml:space="preserve">　　</w:t>
      </w:r>
    </w:p>
    <w:sectPr w:rsidR="00DB4493" w:rsidSect="004829E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B743" w14:textId="77777777" w:rsidR="00221FB3" w:rsidRDefault="00221FB3">
      <w:r>
        <w:separator/>
      </w:r>
    </w:p>
  </w:endnote>
  <w:endnote w:type="continuationSeparator" w:id="0">
    <w:p w14:paraId="5A5CEEC7" w14:textId="77777777" w:rsidR="00221FB3" w:rsidRDefault="0022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CE67" w14:textId="77777777" w:rsidR="00221FB3" w:rsidRDefault="00221FB3">
      <w:r>
        <w:separator/>
      </w:r>
    </w:p>
  </w:footnote>
  <w:footnote w:type="continuationSeparator" w:id="0">
    <w:p w14:paraId="31954341" w14:textId="77777777" w:rsidR="00221FB3" w:rsidRDefault="0022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93"/>
    <w:rsid w:val="00005E04"/>
    <w:rsid w:val="001B5A97"/>
    <w:rsid w:val="00221FB3"/>
    <w:rsid w:val="00273E49"/>
    <w:rsid w:val="00282E2C"/>
    <w:rsid w:val="00285FC6"/>
    <w:rsid w:val="002B01BA"/>
    <w:rsid w:val="003322B3"/>
    <w:rsid w:val="003F6DF2"/>
    <w:rsid w:val="0047759A"/>
    <w:rsid w:val="004829EE"/>
    <w:rsid w:val="00553C54"/>
    <w:rsid w:val="00570E9E"/>
    <w:rsid w:val="005D03A1"/>
    <w:rsid w:val="006B4D01"/>
    <w:rsid w:val="006D4E23"/>
    <w:rsid w:val="00757A73"/>
    <w:rsid w:val="00761AE7"/>
    <w:rsid w:val="007C525D"/>
    <w:rsid w:val="007E4A1D"/>
    <w:rsid w:val="008503E1"/>
    <w:rsid w:val="00892B76"/>
    <w:rsid w:val="008B7853"/>
    <w:rsid w:val="00A72471"/>
    <w:rsid w:val="00B17496"/>
    <w:rsid w:val="00C16D15"/>
    <w:rsid w:val="00CC0449"/>
    <w:rsid w:val="00CE7A19"/>
    <w:rsid w:val="00D16D4D"/>
    <w:rsid w:val="00D41FAF"/>
    <w:rsid w:val="00D953E9"/>
    <w:rsid w:val="00DB1BDB"/>
    <w:rsid w:val="00DB4493"/>
    <w:rsid w:val="00E07C30"/>
    <w:rsid w:val="00EA1C7E"/>
    <w:rsid w:val="00F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A6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49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C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3C54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570E9E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440C-EB4D-4E71-8E1A-08C4A59313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8FFB8F-E956-47BA-B09A-2E241300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2025-06-03T05:51:00Z</dcterms:created>
  <dcterms:modified xsi:type="dcterms:W3CDTF">2025-06-03T05:52:00Z</dcterms:modified>
</cp:coreProperties>
</file>